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2"/>
        <w:gridCol w:w="2799"/>
        <w:gridCol w:w="2239"/>
        <w:gridCol w:w="999"/>
        <w:gridCol w:w="1079"/>
        <w:gridCol w:w="1050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货物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制造商名称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单价（元）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数据采集器系统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2200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无线接口系统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1008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传感器无线发射模块系统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传感器数据显示模块系统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792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传感器转接模块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专用充电线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pH 传感器测量系统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1008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电导率传感器测量系统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864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温度传感器测量系统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612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高温传感器测量系统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压强传感器测量系统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1152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相对压强传感器测量系统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1125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多量程电压传感器测量系统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1260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多量程电流传感器测量系统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1008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氧气传感器测量系统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1584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色度传感器测量系统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浊度传感器测量系统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1755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氧化还原传感器测量系统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1125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二氧化硫传感器测量系统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2475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二氧化碳传感器测量系统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氯离子传感器测量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系统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2880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光照度传感器测量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系统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774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滴定实验装置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918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磁力搅拌器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铁架台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多向转接头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磁力固定座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稀释池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单通道数据采集器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576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多用途生化传感器支架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酶的高效性实验器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气液相密封实验器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袖珍生化密封实验器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DISlab 软件包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附件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铝合金箱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9977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学生端传感器测量系统和配套实验器材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数据采集器系统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2200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温度传感器测量系统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612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高温传感器测量系统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pH 传感器测量系统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1008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电导率传感器测量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系统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864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多量程电流传感器测量系统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1008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氧气传感器测量系统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1584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压强传感器测量系统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1152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相对压强传感器测量系统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1125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二氧化碳传感器测量系统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色度传感器测量系统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7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滴定实验装置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918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磁力搅拌器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铁架台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多向转接头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稀释池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酶的高效性实验器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袖珍生化密封实验器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多用途生化传感器支架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附件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铝合金箱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977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三、数字化实验室多媒体设备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智慧黑板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广州视睿电子科技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29000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壁挂式实物展台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广州视睿电子科技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1080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7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电脑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戴尔（中国）有限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4200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互动系统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2250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2250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tabs>
          <w:tab w:val="left" w:pos="9248"/>
        </w:tabs>
        <w:bidi w:val="0"/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U3OTcxMjE5ODQ5ZWM1ZDY5ZWFkMmVlN2Y2N2IifQ=="/>
  </w:docVars>
  <w:rsids>
    <w:rsidRoot w:val="35314313"/>
    <w:rsid w:val="0BCC03C5"/>
    <w:rsid w:val="171E37B8"/>
    <w:rsid w:val="35314313"/>
    <w:rsid w:val="49D8012F"/>
    <w:rsid w:val="62C5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next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3">
    <w:name w:val="表格文字图表文字"/>
    <w:basedOn w:val="1"/>
    <w:qFormat/>
    <w:uiPriority w:val="0"/>
    <w:pPr>
      <w:snapToGrid w:val="0"/>
      <w:ind w:firstLine="200" w:firstLineChars="200"/>
      <w:jc w:val="center"/>
    </w:pPr>
    <w:rPr>
      <w:color w:val="7030A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1787</Words>
  <Characters>2174</Characters>
  <Lines>0</Lines>
  <Paragraphs>0</Paragraphs>
  <TotalTime>4</TotalTime>
  <ScaleCrop>false</ScaleCrop>
  <LinksUpToDate>false</LinksUpToDate>
  <CharactersWithSpaces>2178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2022-06-27T11:09:00Z</dcterms:created>
  <dc:creator>WPS_1542329650</dc:creator>
  <cp:lastModifiedBy>WPS_1542329650</cp:lastModifiedBy>
  <dcterms:modified xsi:type="dcterms:W3CDTF">2022-06-28T01:09:55Z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7CFAC0BB10E94685846305D668E7A85E</vt:lpwstr>
  </property>
</Properties>
</file>