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获取竞争性磋商文件回执表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HCCG2024060G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</w:rPr>
              <w:t>某单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u w:val="none"/>
              </w:rPr>
              <w:t>位室内篮球场升级改造工程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2011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6290D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4B9A7D83"/>
    <w:rsid w:val="5BE548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星河鹭起 °</cp:lastModifiedBy>
  <cp:lastPrinted>2022-12-30T06:42:00Z</cp:lastPrinted>
  <dcterms:modified xsi:type="dcterms:W3CDTF">2024-04-28T03:51:50Z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E1C0D4CC52394A7286496919A9C3EC6E_12</vt:lpwstr>
  </property>
</Properties>
</file>